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96997" w14:textId="77777777" w:rsidR="00E6291E" w:rsidRPr="00C336B0" w:rsidRDefault="00D56E7C">
      <w:pPr>
        <w:rPr>
          <w:rFonts w:ascii="Times New Roman" w:hAnsi="Times New Roman" w:cs="Times New Roman"/>
          <w:b/>
          <w:lang w:val="es-ES"/>
        </w:rPr>
      </w:pPr>
      <w:r w:rsidRPr="00C336B0">
        <w:rPr>
          <w:rFonts w:ascii="Times New Roman" w:hAnsi="Times New Roman" w:cs="Times New Roman"/>
          <w:b/>
          <w:lang w:val="es-ES"/>
        </w:rPr>
        <w:t>Clara Pierini</w:t>
      </w:r>
    </w:p>
    <w:p w14:paraId="4734CBFA" w14:textId="77777777" w:rsidR="00D56E7C" w:rsidRPr="00C336B0" w:rsidRDefault="00D56E7C">
      <w:pPr>
        <w:rPr>
          <w:rFonts w:ascii="Times New Roman" w:hAnsi="Times New Roman" w:cs="Times New Roman"/>
          <w:lang w:val="es-ES"/>
        </w:rPr>
      </w:pPr>
    </w:p>
    <w:p w14:paraId="4F82150E" w14:textId="23768315" w:rsidR="002A799C" w:rsidRPr="00C336B0" w:rsidRDefault="007B656A" w:rsidP="002A799C">
      <w:pPr>
        <w:jc w:val="both"/>
        <w:rPr>
          <w:rFonts w:ascii="Times New Roman" w:hAnsi="Times New Roman" w:cs="Times New Roman"/>
        </w:rPr>
      </w:pPr>
      <w:r w:rsidRPr="00C336B0">
        <w:rPr>
          <w:rFonts w:ascii="Times New Roman" w:hAnsi="Times New Roman" w:cs="Times New Roman"/>
          <w:lang w:val="es-ES"/>
        </w:rPr>
        <w:t xml:space="preserve">Magíster en Políticas Sociales </w:t>
      </w:r>
      <w:r w:rsidRPr="00C336B0">
        <w:rPr>
          <w:rFonts w:ascii="Times New Roman" w:hAnsi="Times New Roman" w:cs="Times New Roman"/>
          <w:lang w:val="es-ES"/>
        </w:rPr>
        <w:t>por la Facultad de Ciencias Sociales de la Universidad de Buenos Aires (UBA)</w:t>
      </w:r>
      <w:r w:rsidR="002A799C" w:rsidRPr="00C336B0">
        <w:rPr>
          <w:rFonts w:ascii="Times New Roman" w:hAnsi="Times New Roman" w:cs="Times New Roman"/>
          <w:lang w:val="es-ES"/>
        </w:rPr>
        <w:t xml:space="preserve"> y doctoranda </w:t>
      </w:r>
      <w:r w:rsidR="002A799C" w:rsidRPr="00C336B0">
        <w:rPr>
          <w:rFonts w:ascii="Times New Roman" w:hAnsi="Times New Roman" w:cs="Times New Roman"/>
        </w:rPr>
        <w:t>en Ciencias Sociales</w:t>
      </w:r>
      <w:r w:rsidR="00C35CCC">
        <w:rPr>
          <w:rFonts w:ascii="Times New Roman" w:hAnsi="Times New Roman" w:cs="Times New Roman"/>
        </w:rPr>
        <w:t xml:space="preserve"> por</w:t>
      </w:r>
      <w:bookmarkStart w:id="0" w:name="_GoBack"/>
      <w:bookmarkEnd w:id="0"/>
      <w:r w:rsidR="002A799C" w:rsidRPr="00C336B0">
        <w:rPr>
          <w:rFonts w:ascii="Times New Roman" w:hAnsi="Times New Roman" w:cs="Times New Roman"/>
        </w:rPr>
        <w:t xml:space="preserve"> la misma casa de estudios</w:t>
      </w:r>
      <w:r w:rsidRPr="00C336B0">
        <w:rPr>
          <w:rFonts w:ascii="Times New Roman" w:hAnsi="Times New Roman" w:cs="Times New Roman"/>
          <w:lang w:val="es-ES"/>
        </w:rPr>
        <w:t xml:space="preserve">. </w:t>
      </w:r>
      <w:r w:rsidR="00D56E7C" w:rsidRPr="00C336B0">
        <w:rPr>
          <w:rFonts w:ascii="Times New Roman" w:hAnsi="Times New Roman" w:cs="Times New Roman"/>
          <w:lang w:val="es-ES"/>
        </w:rPr>
        <w:t>Licenciada en Ciencias Antropológ</w:t>
      </w:r>
      <w:r w:rsidRPr="00C336B0">
        <w:rPr>
          <w:rFonts w:ascii="Times New Roman" w:hAnsi="Times New Roman" w:cs="Times New Roman"/>
          <w:lang w:val="es-ES"/>
        </w:rPr>
        <w:t xml:space="preserve">icas (UBA) y Especialista en Gestión y Planificación de Políticas Sociales (UBA). </w:t>
      </w:r>
      <w:r w:rsidRPr="00C336B0">
        <w:rPr>
          <w:rFonts w:ascii="Times New Roman" w:hAnsi="Times New Roman" w:cs="Times New Roman"/>
        </w:rPr>
        <w:t xml:space="preserve">Becaria doctoral del Consejo Nacional de Investigaciones Científicas y Técnicas (CONICET) en el Instituto del Conurbano de la Universidad Nacional de General Sarmiento. </w:t>
      </w:r>
      <w:r w:rsidR="002A799C" w:rsidRPr="00C336B0">
        <w:rPr>
          <w:rFonts w:ascii="Times New Roman" w:hAnsi="Times New Roman" w:cs="Times New Roman"/>
        </w:rPr>
        <w:t>Su línea de investigación</w:t>
      </w:r>
      <w:r w:rsidR="00C336B0" w:rsidRPr="00C336B0">
        <w:rPr>
          <w:rFonts w:ascii="Times New Roman" w:hAnsi="Times New Roman" w:cs="Times New Roman"/>
        </w:rPr>
        <w:t xml:space="preserve"> pone foco en la </w:t>
      </w:r>
      <w:r w:rsidR="00715FF4">
        <w:rPr>
          <w:rFonts w:ascii="Times New Roman" w:hAnsi="Times New Roman" w:cs="Times New Roman"/>
        </w:rPr>
        <w:t>atención</w:t>
      </w:r>
      <w:r w:rsidR="00C336B0" w:rsidRPr="00C336B0">
        <w:rPr>
          <w:rFonts w:ascii="Times New Roman" w:hAnsi="Times New Roman" w:cs="Times New Roman"/>
        </w:rPr>
        <w:t xml:space="preserve"> perinatal,</w:t>
      </w:r>
      <w:r w:rsidR="00715FF4">
        <w:rPr>
          <w:rFonts w:ascii="Times New Roman" w:hAnsi="Times New Roman" w:cs="Times New Roman"/>
        </w:rPr>
        <w:t xml:space="preserve"> </w:t>
      </w:r>
      <w:r w:rsidR="00715FF4" w:rsidRPr="00C336B0">
        <w:rPr>
          <w:rFonts w:ascii="Times New Roman" w:hAnsi="Times New Roman" w:cs="Times New Roman"/>
        </w:rPr>
        <w:t>las redes de servicios</w:t>
      </w:r>
      <w:r w:rsidR="00715FF4">
        <w:rPr>
          <w:rFonts w:ascii="Times New Roman" w:hAnsi="Times New Roman" w:cs="Times New Roman"/>
        </w:rPr>
        <w:t xml:space="preserve"> de salud</w:t>
      </w:r>
      <w:r w:rsidR="00715FF4">
        <w:rPr>
          <w:rFonts w:ascii="Times New Roman" w:hAnsi="Times New Roman" w:cs="Times New Roman"/>
        </w:rPr>
        <w:t xml:space="preserve"> y</w:t>
      </w:r>
      <w:r w:rsidR="00C336B0" w:rsidRPr="00C336B0">
        <w:rPr>
          <w:rFonts w:ascii="Times New Roman" w:hAnsi="Times New Roman" w:cs="Times New Roman"/>
        </w:rPr>
        <w:t xml:space="preserve"> el territorio del </w:t>
      </w:r>
      <w:r w:rsidR="00715FF4">
        <w:rPr>
          <w:rFonts w:ascii="Times New Roman" w:hAnsi="Times New Roman" w:cs="Times New Roman"/>
        </w:rPr>
        <w:t>conurbano bonaerense</w:t>
      </w:r>
      <w:r w:rsidR="00C336B0" w:rsidRPr="00C336B0">
        <w:rPr>
          <w:rFonts w:ascii="Times New Roman" w:hAnsi="Times New Roman" w:cs="Times New Roman"/>
        </w:rPr>
        <w:t>.</w:t>
      </w:r>
    </w:p>
    <w:p w14:paraId="4C6E8EC1" w14:textId="77777777" w:rsidR="007B656A" w:rsidRPr="007B656A" w:rsidRDefault="007B656A" w:rsidP="007B656A">
      <w:pPr>
        <w:jc w:val="both"/>
      </w:pPr>
    </w:p>
    <w:p w14:paraId="486765B1" w14:textId="77777777" w:rsidR="007B656A" w:rsidRPr="00715FF4" w:rsidRDefault="007B656A" w:rsidP="007B656A">
      <w:pPr>
        <w:jc w:val="both"/>
      </w:pPr>
    </w:p>
    <w:p w14:paraId="41B52080" w14:textId="77777777" w:rsidR="007B656A" w:rsidRPr="00C336B0" w:rsidRDefault="007B656A">
      <w:pPr>
        <w:rPr>
          <w:lang w:val="es-ES"/>
        </w:rPr>
      </w:pPr>
    </w:p>
    <w:sectPr w:rsidR="007B656A" w:rsidRPr="00C336B0" w:rsidSect="007102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7C"/>
    <w:rsid w:val="002A799C"/>
    <w:rsid w:val="00333237"/>
    <w:rsid w:val="00710205"/>
    <w:rsid w:val="00715FF4"/>
    <w:rsid w:val="007B656A"/>
    <w:rsid w:val="00C336B0"/>
    <w:rsid w:val="00C35CCC"/>
    <w:rsid w:val="00D5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9779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517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2019-10-06T23:24:00Z</dcterms:created>
  <dcterms:modified xsi:type="dcterms:W3CDTF">2019-10-06T23:41:00Z</dcterms:modified>
</cp:coreProperties>
</file>